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1A2" w:rsidRPr="00AD6E37" w:rsidRDefault="00D071A2" w:rsidP="00D071A2">
      <w:pPr>
        <w:spacing w:line="240" w:lineRule="auto"/>
        <w:ind w:left="-567" w:firstLine="0"/>
        <w:contextualSpacing/>
        <w:jc w:val="center"/>
        <w:rPr>
          <w:rFonts w:ascii="Times New Roman" w:hAnsi="Times New Roman" w:cs="Times New Roman"/>
          <w:b/>
          <w:sz w:val="24"/>
          <w:szCs w:val="24"/>
          <w:lang w:val="ro-RO"/>
        </w:rPr>
      </w:pPr>
      <w:r w:rsidRPr="00AD6E37">
        <w:rPr>
          <w:rFonts w:ascii="Times New Roman" w:hAnsi="Times New Roman" w:cs="Times New Roman"/>
          <w:b/>
          <w:sz w:val="24"/>
          <w:szCs w:val="24"/>
          <w:lang w:val="ro-RO"/>
        </w:rPr>
        <w:t>ACTE NECESARE PRIVIND ACORDAREA</w:t>
      </w:r>
    </w:p>
    <w:p w:rsidR="00D071A2" w:rsidRDefault="00D071A2" w:rsidP="00D071A2">
      <w:pPr>
        <w:spacing w:line="240" w:lineRule="auto"/>
        <w:ind w:left="-567" w:firstLine="0"/>
        <w:contextualSpacing/>
        <w:jc w:val="center"/>
        <w:rPr>
          <w:rFonts w:ascii="Times New Roman" w:hAnsi="Times New Roman" w:cs="Times New Roman"/>
          <w:b/>
          <w:sz w:val="24"/>
          <w:szCs w:val="24"/>
          <w:lang w:val="ro-RO"/>
        </w:rPr>
      </w:pPr>
      <w:r>
        <w:rPr>
          <w:rFonts w:ascii="Times New Roman" w:hAnsi="Times New Roman" w:cs="Times New Roman"/>
          <w:b/>
          <w:sz w:val="24"/>
          <w:szCs w:val="24"/>
          <w:lang w:val="ro-RO"/>
        </w:rPr>
        <w:t>INDEMNIZAȚIEI PENTRU CREȘTEREA COPILULUI</w:t>
      </w:r>
    </w:p>
    <w:p w:rsidR="00D071A2" w:rsidRDefault="00D071A2" w:rsidP="00D071A2">
      <w:pPr>
        <w:spacing w:line="240" w:lineRule="auto"/>
        <w:ind w:left="-567" w:firstLine="0"/>
        <w:contextualSpacing/>
        <w:jc w:val="center"/>
        <w:rPr>
          <w:rFonts w:ascii="Times New Roman" w:hAnsi="Times New Roman" w:cs="Times New Roman"/>
          <w:b/>
          <w:sz w:val="24"/>
          <w:szCs w:val="24"/>
          <w:lang w:val="ro-RO"/>
        </w:rPr>
      </w:pPr>
    </w:p>
    <w:p w:rsidR="00D071A2" w:rsidRDefault="00D071A2" w:rsidP="00D071A2">
      <w:pPr>
        <w:spacing w:line="240" w:lineRule="auto"/>
        <w:ind w:left="-567" w:firstLine="0"/>
        <w:contextualSpacing/>
        <w:jc w:val="center"/>
        <w:rPr>
          <w:rFonts w:ascii="Times New Roman" w:hAnsi="Times New Roman" w:cs="Times New Roman"/>
          <w:b/>
          <w:sz w:val="24"/>
          <w:szCs w:val="24"/>
          <w:lang w:val="ro-RO"/>
        </w:rPr>
      </w:pPr>
    </w:p>
    <w:p w:rsidR="00D071A2" w:rsidRDefault="00D071A2" w:rsidP="00D071A2">
      <w:pPr>
        <w:pStyle w:val="NormalWeb"/>
        <w:ind w:firstLine="567"/>
        <w:contextualSpacing/>
        <w:jc w:val="both"/>
      </w:pPr>
      <w:r>
        <w:t>Beneficiază de concediu pentru creșterea copilului în cuantum de 85% din media veniturilor realizate pe ultimele 12 luni din ultimii 2 ani anteriori datei nașterii copilului, persoanele care au realizat venituri profesionale supuse impozitului pe venit potrivit prevederilor Legii nr. 571/2003 privind Codul fiscal, cu modificările și completările ulterioare (venituri din salarii, venituri din activități independente, venituri din activități agricole, așa cum sunt definite de această lege) sau dacă s-au aflat într-una din situațiile considerate asimilate stagiului de cotizare, prin lege. Indemnizația se acordă până la împlinirea de către copil a vârstei de 2 ani, respectiv 3 ani în cazul copilului cu dizabilitate.</w:t>
      </w:r>
    </w:p>
    <w:p w:rsidR="00D071A2" w:rsidRDefault="00D071A2" w:rsidP="00D071A2">
      <w:pPr>
        <w:pStyle w:val="NormalWeb"/>
        <w:ind w:firstLine="567"/>
        <w:contextualSpacing/>
        <w:jc w:val="both"/>
      </w:pPr>
      <w:r>
        <w:t>Beneficiarul indemnizației pentru creșterea copilului până la 2 ani, respectiv 3 ani este obligat să comunice în scris, orice modificare intervenită în situația sa, de natură să determine încetarea sau suspendarea plății drepturilor, în termen de 15 zile lucrătoare de la apariția acesteia.</w:t>
      </w:r>
    </w:p>
    <w:p w:rsidR="00D071A2" w:rsidRDefault="00D071A2" w:rsidP="00D071A2">
      <w:pPr>
        <w:pStyle w:val="NormalWeb"/>
        <w:ind w:firstLine="567"/>
        <w:contextualSpacing/>
        <w:jc w:val="both"/>
      </w:pPr>
      <w:r>
        <w:t>De indemnizația lunară beneficiază, opțional, oricare dintre părinții firești ai copilului sau una dintre persoanele care a adoptat copilul, căreia i s-a încredințat copilul în vederea adopției sau care are copilul în plasament ori în plasament de urgență, precum și persoana care a fost numită tutore.</w:t>
      </w:r>
    </w:p>
    <w:p w:rsidR="00D071A2" w:rsidRDefault="00D071A2" w:rsidP="00D071A2">
      <w:pPr>
        <w:pStyle w:val="NormalWeb"/>
        <w:ind w:firstLine="567"/>
        <w:contextualSpacing/>
        <w:jc w:val="both"/>
      </w:pPr>
      <w:r>
        <w:t>Cererea pentru acordarea indemnizației pentru creșterea copilului, însoțită de actele doveditoare, se depune în cel mult 60 zile lucrătoare de la încetarea concediului de maternitate, indiferent de părintele care depune dosarul (concediul de maternitate este format din prenatal și postnatal, este de maximum 126 zile și are dreptul doar mama; concediile pentru sarcină și lăuzie se pot compensa între ele, în funcție de recomandarea medicului și de opțiunea persoanei beneficiare, în așa fel încât durata minimă obligatorie a concediului de lăuzie să fie de 42 de zile calendaristice, după data de naștere a copilului).</w:t>
      </w:r>
    </w:p>
    <w:p w:rsidR="00D071A2" w:rsidRDefault="00D071A2" w:rsidP="00D071A2">
      <w:pPr>
        <w:pStyle w:val="NormalWeb"/>
        <w:ind w:firstLine="567"/>
        <w:contextualSpacing/>
        <w:jc w:val="both"/>
      </w:pPr>
      <w:r>
        <w:rPr>
          <w:rStyle w:val="Strong"/>
        </w:rPr>
        <w:t xml:space="preserve">Actele necesare întocmirii dosarului pentru obținerea indemnizației pentru creșterea copilului se depun la Primăria Comunei Șpring, și sunt umătoarele: </w:t>
      </w:r>
    </w:p>
    <w:p w:rsidR="00D071A2" w:rsidRDefault="00D071A2" w:rsidP="00D071A2">
      <w:pPr>
        <w:pStyle w:val="NormalWeb"/>
        <w:numPr>
          <w:ilvl w:val="0"/>
          <w:numId w:val="1"/>
        </w:numPr>
        <w:contextualSpacing/>
        <w:jc w:val="both"/>
      </w:pPr>
      <w:r>
        <w:t>Cerere tip;</w:t>
      </w:r>
    </w:p>
    <w:p w:rsidR="00D071A2" w:rsidRDefault="00D071A2" w:rsidP="00D071A2">
      <w:pPr>
        <w:pStyle w:val="NormalWeb"/>
        <w:numPr>
          <w:ilvl w:val="0"/>
          <w:numId w:val="1"/>
        </w:numPr>
        <w:contextualSpacing/>
        <w:jc w:val="both"/>
      </w:pPr>
      <w:r>
        <w:t>Declarații ambii părinți - solicitate de către Agenția de Plăți și Inspecție Socială;</w:t>
      </w:r>
    </w:p>
    <w:p w:rsidR="00D071A2" w:rsidRDefault="00D071A2" w:rsidP="00D071A2">
      <w:pPr>
        <w:pStyle w:val="NormalWeb"/>
        <w:numPr>
          <w:ilvl w:val="0"/>
          <w:numId w:val="1"/>
        </w:numPr>
        <w:contextualSpacing/>
        <w:jc w:val="both"/>
      </w:pPr>
      <w:r>
        <w:t>Adeverința tip eliberată de către angajator;</w:t>
      </w:r>
    </w:p>
    <w:p w:rsidR="00D071A2" w:rsidRDefault="00D071A2" w:rsidP="00D071A2">
      <w:pPr>
        <w:pStyle w:val="NormalWeb"/>
        <w:numPr>
          <w:ilvl w:val="0"/>
          <w:numId w:val="1"/>
        </w:numPr>
        <w:contextualSpacing/>
        <w:jc w:val="both"/>
      </w:pPr>
      <w:r>
        <w:t>Dovada eliberată de autorităţile competente sau de angajatori, din care să rezulte data de la care solicitantul se află în concediu pentru creşterea copilului (decizia de suspendare a contractului de muncă);</w:t>
      </w:r>
    </w:p>
    <w:p w:rsidR="00D071A2" w:rsidRDefault="00D071A2" w:rsidP="00D071A2">
      <w:pPr>
        <w:pStyle w:val="NormalWeb"/>
        <w:numPr>
          <w:ilvl w:val="0"/>
          <w:numId w:val="1"/>
        </w:numPr>
        <w:contextualSpacing/>
        <w:jc w:val="both"/>
      </w:pPr>
      <w:r>
        <w:t>Adeverință eliberată de către ANAF pentru ambii părinți;</w:t>
      </w:r>
    </w:p>
    <w:p w:rsidR="00D071A2" w:rsidRDefault="00D071A2" w:rsidP="00D071A2">
      <w:pPr>
        <w:pStyle w:val="NormalWeb"/>
        <w:numPr>
          <w:ilvl w:val="0"/>
          <w:numId w:val="1"/>
        </w:numPr>
        <w:contextualSpacing/>
        <w:jc w:val="both"/>
      </w:pPr>
      <w:r>
        <w:t>Certificatul de naștere al copilului pentru care se solicită dreptul - xerocopie și original;</w:t>
      </w:r>
    </w:p>
    <w:p w:rsidR="00D071A2" w:rsidRDefault="00D071A2" w:rsidP="00D071A2">
      <w:pPr>
        <w:pStyle w:val="NormalWeb"/>
        <w:numPr>
          <w:ilvl w:val="0"/>
          <w:numId w:val="1"/>
        </w:numPr>
        <w:contextualSpacing/>
        <w:jc w:val="both"/>
      </w:pPr>
      <w:r>
        <w:t>Acte identitate părinţi - xerocopie și original;</w:t>
      </w:r>
    </w:p>
    <w:p w:rsidR="00D071A2" w:rsidRDefault="00D071A2" w:rsidP="00D071A2">
      <w:pPr>
        <w:pStyle w:val="NormalWeb"/>
        <w:numPr>
          <w:ilvl w:val="0"/>
          <w:numId w:val="1"/>
        </w:numPr>
        <w:contextualSpacing/>
        <w:jc w:val="both"/>
      </w:pPr>
      <w:r>
        <w:t>Certificat de căsătorie - xerocopie și original;</w:t>
      </w:r>
    </w:p>
    <w:p w:rsidR="00D071A2" w:rsidRDefault="00D071A2" w:rsidP="00D071A2">
      <w:pPr>
        <w:pStyle w:val="NormalWeb"/>
        <w:numPr>
          <w:ilvl w:val="0"/>
          <w:numId w:val="1"/>
        </w:numPr>
        <w:contextualSpacing/>
        <w:jc w:val="both"/>
      </w:pPr>
      <w:r>
        <w:t>În situația în care părinții copilului nu sunt căsătoriți, dar copilul a fost recunoscut, îndeplinirea condițiilor pentru acordarea indemnizației pentru creșterea copilului se demonstrează prin efectuarea anchetei sociale (document ce va fi inclus în dosarul pentru acordarea dreptului împreună cu celelalte acte doveditoare).</w:t>
      </w:r>
    </w:p>
    <w:p w:rsidR="00D071A2" w:rsidRDefault="00D071A2" w:rsidP="00D071A2">
      <w:pPr>
        <w:pStyle w:val="NormalWeb"/>
        <w:numPr>
          <w:ilvl w:val="0"/>
          <w:numId w:val="1"/>
        </w:numPr>
        <w:contextualSpacing/>
        <w:jc w:val="both"/>
      </w:pPr>
      <w:r>
        <w:t>Declaratia celuilalt parinte;</w:t>
      </w:r>
    </w:p>
    <w:p w:rsidR="00D071A2" w:rsidRDefault="00D071A2" w:rsidP="00D071A2">
      <w:pPr>
        <w:pStyle w:val="NormalWeb"/>
        <w:numPr>
          <w:ilvl w:val="0"/>
          <w:numId w:val="1"/>
        </w:numPr>
        <w:contextualSpacing/>
        <w:jc w:val="both"/>
      </w:pPr>
      <w:r>
        <w:t>Declarație titular;</w:t>
      </w:r>
    </w:p>
    <w:p w:rsidR="00D071A2" w:rsidRDefault="00D071A2" w:rsidP="00D071A2">
      <w:pPr>
        <w:pStyle w:val="NormalWeb"/>
        <w:numPr>
          <w:ilvl w:val="0"/>
          <w:numId w:val="1"/>
        </w:numPr>
        <w:contextualSpacing/>
        <w:jc w:val="both"/>
      </w:pPr>
      <w:r>
        <w:t>Extras de cont pe numele titularului stimulentului de inserție pentru creșterea copilului (dacă se doreşte plata în cont);</w:t>
      </w:r>
    </w:p>
    <w:p w:rsidR="00D071A2" w:rsidRDefault="00D071A2" w:rsidP="00D071A2">
      <w:pPr>
        <w:pStyle w:val="NormalWeb"/>
        <w:numPr>
          <w:ilvl w:val="0"/>
          <w:numId w:val="1"/>
        </w:numPr>
        <w:contextualSpacing/>
        <w:jc w:val="both"/>
      </w:pPr>
      <w:r>
        <w:t>Certificat de handicap în cazul copilului încadrat în grad de handicap;</w:t>
      </w:r>
    </w:p>
    <w:p w:rsidR="00C22A31" w:rsidRDefault="00D071A2" w:rsidP="00D071A2">
      <w:pPr>
        <w:pStyle w:val="NormalWeb"/>
        <w:numPr>
          <w:ilvl w:val="0"/>
          <w:numId w:val="1"/>
        </w:numPr>
        <w:contextualSpacing/>
        <w:jc w:val="both"/>
      </w:pPr>
      <w:r>
        <w:t>Dosar cu şină.</w:t>
      </w:r>
    </w:p>
    <w:sectPr w:rsidR="00C22A31" w:rsidSect="00D071A2">
      <w:pgSz w:w="11906" w:h="16838"/>
      <w:pgMar w:top="993"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84A44"/>
    <w:multiLevelType w:val="multilevel"/>
    <w:tmpl w:val="C7FCB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071A2"/>
    <w:rsid w:val="0016311E"/>
    <w:rsid w:val="001C4973"/>
    <w:rsid w:val="002B09E2"/>
    <w:rsid w:val="002D1883"/>
    <w:rsid w:val="00532D46"/>
    <w:rsid w:val="0056137B"/>
    <w:rsid w:val="00930B4E"/>
    <w:rsid w:val="00B7166A"/>
    <w:rsid w:val="00BD252D"/>
    <w:rsid w:val="00C22A31"/>
    <w:rsid w:val="00D071A2"/>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36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1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71A2"/>
    <w:pPr>
      <w:spacing w:before="100" w:beforeAutospacing="1" w:after="100" w:afterAutospacing="1" w:line="240" w:lineRule="auto"/>
      <w:ind w:firstLine="0"/>
      <w:jc w:val="left"/>
    </w:pPr>
    <w:rPr>
      <w:rFonts w:ascii="Times New Roman" w:eastAsia="Times New Roman" w:hAnsi="Times New Roman" w:cs="Times New Roman"/>
      <w:sz w:val="24"/>
      <w:szCs w:val="24"/>
      <w:lang w:val="ro-RO" w:eastAsia="ro-RO"/>
    </w:rPr>
  </w:style>
  <w:style w:type="character" w:styleId="Strong">
    <w:name w:val="Strong"/>
    <w:basedOn w:val="DefaultParagraphFont"/>
    <w:uiPriority w:val="22"/>
    <w:qFormat/>
    <w:rsid w:val="00D071A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492</Words>
  <Characters>2860</Characters>
  <Application>Microsoft Office Word</Application>
  <DocSecurity>0</DocSecurity>
  <Lines>23</Lines>
  <Paragraphs>6</Paragraphs>
  <ScaleCrop>false</ScaleCrop>
  <Company>Home</Company>
  <LinksUpToDate>false</LinksUpToDate>
  <CharactersWithSpaces>3346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2019-10-31T11:03:00Z</dcterms:created>
  <dcterms:modified xsi:type="dcterms:W3CDTF">2019-10-31T11:03:00Z</dcterms:modified>
</cp:coreProperties>
</file>